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УИД: 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0023-01-202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000986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85</w:t>
      </w:r>
    </w:p>
    <w:p>
      <w:pPr>
        <w:widowControl w:val="0"/>
        <w:spacing w:before="0" w:after="0"/>
        <w:jc w:val="right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left="5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21 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ХМАО - Югра, г. П</w:t>
      </w:r>
      <w:r>
        <w:rPr>
          <w:rFonts w:ascii="Times New Roman" w:eastAsia="Times New Roman" w:hAnsi="Times New Roman" w:cs="Times New Roman"/>
          <w:sz w:val="25"/>
          <w:szCs w:val="25"/>
        </w:rPr>
        <w:t>окачи, пер. Майский, дом № 2),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участии лица, привлекаемого к административной ответственности Юрченко Р.Ф.,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дело об административном правонарушении в отношении гражданина Юрченко Руслана Фёдоровича </w:t>
      </w:r>
      <w:r>
        <w:rPr>
          <w:rStyle w:val="cat-PassportDatagrp-15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гражданина РФ, проживающего по адресу: ХМАО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3rplc-1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Style w:val="cat-UserDefinedgrp-22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совершение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20.21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Российской Федерации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 w:line="274" w:lineRule="atLeast"/>
        <w:ind w:left="5" w:firstLine="715"/>
        <w:jc w:val="center"/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Юрченко Р.Ф. </w:t>
      </w:r>
      <w:r>
        <w:rPr>
          <w:rFonts w:ascii="Times New Roman" w:eastAsia="Times New Roman" w:hAnsi="Times New Roman" w:cs="Times New Roman"/>
          <w:sz w:val="25"/>
          <w:szCs w:val="25"/>
        </w:rPr>
        <w:t>20 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1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час. </w:t>
      </w:r>
      <w:r>
        <w:rPr>
          <w:rFonts w:ascii="Times New Roman" w:eastAsia="Times New Roman" w:hAnsi="Times New Roman" w:cs="Times New Roman"/>
          <w:sz w:val="25"/>
          <w:szCs w:val="25"/>
        </w:rPr>
        <w:t>40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</w:t>
      </w:r>
      <w:r>
        <w:rPr>
          <w:rFonts w:ascii="Times New Roman" w:eastAsia="Times New Roman" w:hAnsi="Times New Roman" w:cs="Times New Roman"/>
          <w:sz w:val="25"/>
          <w:szCs w:val="25"/>
        </w:rPr>
        <w:t>находил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районе магазина «ДОБРО ЦЕН»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расположенного по адресу: г.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>окачи, ул. Пионерная, д. 28 в состоянии опьянения, оскорбляющем человеческое достоинство и общественную нравственность, а именно: на заданные вопросы отвечал невнятно, речь смазанная, во времени, на местности не ориентировался, передвигался шатающейся из стороны в сторону походкой, сознание заторможено, неопрятный внешний вид, от него исходил резкий запах алкоголя.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гр-н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Юрченко Р.Ф. </w:t>
      </w:r>
      <w:r>
        <w:rPr>
          <w:rFonts w:ascii="Times New Roman" w:eastAsia="Times New Roman" w:hAnsi="Times New Roman" w:cs="Times New Roman"/>
          <w:sz w:val="25"/>
          <w:szCs w:val="25"/>
        </w:rPr>
        <w:t>вину в совершённом правонарушении признал.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Заслушав лицо, привлекаемое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Юрченко Р.Ф. </w:t>
      </w:r>
      <w:r>
        <w:rPr>
          <w:rFonts w:ascii="Times New Roman" w:eastAsia="Times New Roman" w:hAnsi="Times New Roman" w:cs="Times New Roman"/>
          <w:sz w:val="25"/>
          <w:szCs w:val="25"/>
        </w:rPr>
        <w:t>и исследовав материалы дела: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 УУП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ГУУП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ПДН ОП № 3 МОМВД России «Нижневартовский»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старшего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лейтенанта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Муллаянова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20 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 описанием обстоятельств установления совершения Юрченко Р.Ф. административного правонарушения;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86 № </w:t>
      </w:r>
      <w:r>
        <w:rPr>
          <w:rFonts w:ascii="Times New Roman" w:eastAsia="Times New Roman" w:hAnsi="Times New Roman" w:cs="Times New Roman"/>
          <w:sz w:val="25"/>
          <w:szCs w:val="25"/>
        </w:rPr>
        <w:t>286542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21 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 изложенным в нем существом правонарушения, который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Юрченко Р.Ф. </w:t>
      </w:r>
      <w:r>
        <w:rPr>
          <w:rFonts w:ascii="Times New Roman" w:eastAsia="Times New Roman" w:hAnsi="Times New Roman" w:cs="Times New Roman"/>
          <w:sz w:val="25"/>
          <w:szCs w:val="25"/>
        </w:rPr>
        <w:t>подписал и с фактом совершения правонарушения согласился;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протокола направления на медицинское освидетельствование от </w:t>
      </w:r>
      <w:r>
        <w:rPr>
          <w:rFonts w:ascii="Times New Roman" w:eastAsia="Times New Roman" w:hAnsi="Times New Roman" w:cs="Times New Roman"/>
          <w:sz w:val="25"/>
          <w:szCs w:val="25"/>
        </w:rPr>
        <w:t>20 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акт медицинского освидетельствования № </w:t>
      </w:r>
      <w:r>
        <w:rPr>
          <w:rFonts w:ascii="Times New Roman" w:eastAsia="Times New Roman" w:hAnsi="Times New Roman" w:cs="Times New Roman"/>
          <w:sz w:val="25"/>
          <w:szCs w:val="25"/>
        </w:rPr>
        <w:t>38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20 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из которого следует, что у Юрченко Р.Ф. установлено состояние алкогольного опьянения;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справка ф.№ 1;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 задержании лица № </w:t>
      </w:r>
      <w:r>
        <w:rPr>
          <w:rFonts w:ascii="Times New Roman" w:eastAsia="Times New Roman" w:hAnsi="Times New Roman" w:cs="Times New Roman"/>
          <w:sz w:val="25"/>
          <w:szCs w:val="25"/>
        </w:rPr>
        <w:t>56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20 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 доставлении лица № </w:t>
      </w:r>
      <w:r>
        <w:rPr>
          <w:rFonts w:ascii="Times New Roman" w:eastAsia="Times New Roman" w:hAnsi="Times New Roman" w:cs="Times New Roman"/>
          <w:sz w:val="25"/>
          <w:szCs w:val="25"/>
        </w:rPr>
        <w:t>56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20 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личного досмотра, досмотра вещей, находящихся при физическом лице от </w:t>
      </w:r>
      <w:r>
        <w:rPr>
          <w:rFonts w:ascii="Times New Roman" w:eastAsia="Times New Roman" w:hAnsi="Times New Roman" w:cs="Times New Roman"/>
          <w:sz w:val="25"/>
          <w:szCs w:val="25"/>
        </w:rPr>
        <w:t>20 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суд считает, что факт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Юрченко Р.Ф.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ст. 20.21 Кодекса Российской Федерации об административных правонарушениях: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появление на улицах, в других общественных местах в состоянии опьянения, </w:t>
      </w:r>
      <w:r>
        <w:rPr>
          <w:rFonts w:ascii="Times New Roman" w:eastAsia="Times New Roman" w:hAnsi="Times New Roman" w:cs="Times New Roman"/>
          <w:sz w:val="25"/>
          <w:szCs w:val="25"/>
        </w:rPr>
        <w:t>оскорбляющем человеческое достоинство и общественную нравственность, 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 достоверностью установлена.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Его вина нашла свое подтверждение, действия правильно квалифицированы должностным лицом, уполномоченным составлять протоколы об административных правонарушениях по ст. 20.21 КоАП РФ.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Также в судебном заседании исследована справка на физическое лицо, согласно которой ранее назначенные наказания в виде административного 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Юрченко Р.Ф. </w:t>
      </w:r>
      <w:r>
        <w:rPr>
          <w:rFonts w:ascii="Times New Roman" w:eastAsia="Times New Roman" w:hAnsi="Times New Roman" w:cs="Times New Roman"/>
          <w:sz w:val="25"/>
          <w:szCs w:val="25"/>
        </w:rPr>
        <w:t>не исполнены.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его имущественное положение, сводка информации на лицо,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Юрченко Р.Ф.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ранее назначенные наказания в виде административного штрафа не исполняет, </w:t>
      </w:r>
      <w:r>
        <w:rPr>
          <w:rFonts w:ascii="Times New Roman" w:eastAsia="Times New Roman" w:hAnsi="Times New Roman" w:cs="Times New Roman"/>
          <w:sz w:val="25"/>
          <w:szCs w:val="25"/>
        </w:rPr>
        <w:t>наличие смягчающего административную ответственность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обстоятельства, предусмотренного ст. 4.2 КоАП РФ – признание вины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целях исполнения назначенного наказания,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Юрченко Р.Ф.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 3.1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Юрченко Р.Ф. </w:t>
      </w:r>
      <w:r>
        <w:rPr>
          <w:rFonts w:ascii="Times New Roman" w:eastAsia="Times New Roman" w:hAnsi="Times New Roman" w:cs="Times New Roman"/>
          <w:sz w:val="25"/>
          <w:szCs w:val="25"/>
        </w:rPr>
        <w:t>данного вида наказания, не установлено.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29.9 - 29.11 Кодекса РФ об административных правонарушениях, мировой судья,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</w:p>
    <w:p>
      <w:pPr>
        <w:widowControl w:val="0"/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Юрченко Руслана Фёдоровича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виновным в совершении административного правонарушения, предусмотренного стать</w:t>
      </w:r>
      <w:r>
        <w:rPr>
          <w:rFonts w:ascii="Times New Roman" w:eastAsia="Times New Roman" w:hAnsi="Times New Roman" w:cs="Times New Roman"/>
          <w:sz w:val="25"/>
          <w:szCs w:val="25"/>
        </w:rPr>
        <w:t>ёй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20.2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виде административного ареста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семь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Юрченко Р.Ф</w:t>
      </w:r>
      <w:r>
        <w:rPr>
          <w:rFonts w:ascii="Times New Roman" w:eastAsia="Times New Roman" w:hAnsi="Times New Roman" w:cs="Times New Roman"/>
          <w:sz w:val="25"/>
          <w:szCs w:val="25"/>
        </w:rPr>
        <w:t>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Зачесть в срок административного ареста срок административного задержания с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 </w:t>
      </w:r>
      <w:r>
        <w:rPr>
          <w:rFonts w:ascii="Times New Roman" w:eastAsia="Times New Roman" w:hAnsi="Times New Roman" w:cs="Times New Roman"/>
          <w:sz w:val="25"/>
          <w:szCs w:val="25"/>
        </w:rPr>
        <w:t>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до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21 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а также время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Юрченко Р.Ф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21 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Исполнение наказания возложить на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5rplc-9">
    <w:name w:val="cat-PassportData grp-15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UserDefinedgrp-22rplc-11">
    <w:name w:val="cat-UserDefined grp-22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